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EA9" w:rsidRPr="006D41B8" w:rsidRDefault="00C51EA9" w:rsidP="002821F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Hlk529198207"/>
      <w:bookmarkStart w:id="1" w:name="_GoBack"/>
      <w:bookmarkEnd w:id="1"/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2016-жылдын </w:t>
      </w:r>
    </w:p>
    <w:p w:rsidR="00C51EA9" w:rsidRPr="006D41B8" w:rsidRDefault="00C51EA9" w:rsidP="002821F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>12-декабрындагы №</w:t>
      </w:r>
      <w:r w:rsidR="00D97315"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661 </w:t>
      </w:r>
      <w:r w:rsidR="002821F8"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“Банктык эмес финансылык </w:t>
      </w:r>
      <w:r w:rsidR="00C07CD2" w:rsidRPr="006D41B8">
        <w:rPr>
          <w:rFonts w:ascii="Times New Roman" w:hAnsi="Times New Roman" w:cs="Times New Roman"/>
          <w:b/>
          <w:sz w:val="28"/>
          <w:szCs w:val="28"/>
          <w:lang w:val="ky-KG"/>
        </w:rPr>
        <w:t>рынок</w:t>
      </w:r>
    </w:p>
    <w:p w:rsidR="00C51EA9" w:rsidRPr="006D41B8" w:rsidRDefault="002821F8" w:rsidP="002821F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>жаатында иштин айрым түрлөрүн лицензиялоо жөнүндө”</w:t>
      </w:r>
    </w:p>
    <w:p w:rsidR="00C51EA9" w:rsidRPr="006D41B8" w:rsidRDefault="002821F8" w:rsidP="002821F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убактылуу жобону бекитүү тууралуу” токтомуна өзгөртүүлөрдү </w:t>
      </w:r>
    </w:p>
    <w:p w:rsidR="00972F46" w:rsidRPr="006D41B8" w:rsidRDefault="002821F8" w:rsidP="002821F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киргизүү </w:t>
      </w:r>
      <w:r w:rsidR="00C51EA9"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жөнүндө” Кыргыз Республикасынын </w:t>
      </w:r>
      <w:r w:rsidR="00D97315" w:rsidRPr="006D41B8">
        <w:rPr>
          <w:rFonts w:ascii="Times New Roman" w:hAnsi="Times New Roman" w:cs="Times New Roman"/>
          <w:b/>
          <w:bCs/>
          <w:sz w:val="28"/>
          <w:szCs w:val="28"/>
          <w:lang w:val="ky-KG"/>
        </w:rPr>
        <w:t>Республикасынын Министрлер Кабинетинин</w:t>
      </w:r>
      <w:r w:rsidR="00D97315"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  <w:bookmarkEnd w:id="0"/>
      <w:r w:rsidR="00C51EA9" w:rsidRPr="006D41B8">
        <w:rPr>
          <w:rFonts w:ascii="Times New Roman" w:hAnsi="Times New Roman" w:cs="Times New Roman"/>
          <w:b/>
          <w:sz w:val="28"/>
          <w:szCs w:val="28"/>
          <w:lang w:val="ky-KG"/>
        </w:rPr>
        <w:t>нун долбооруна</w:t>
      </w:r>
    </w:p>
    <w:p w:rsidR="002821F8" w:rsidRPr="006D41B8" w:rsidRDefault="00C51EA9" w:rsidP="002821F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>НЕГИЗДЕМЕ МААЛЫМКАТ</w:t>
      </w:r>
    </w:p>
    <w:p w:rsidR="00CD0BD1" w:rsidRPr="006D41B8" w:rsidRDefault="00CD0BD1" w:rsidP="002821F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D41B8" w:rsidRPr="006D41B8" w:rsidRDefault="006D41B8" w:rsidP="006D41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bookmarkStart w:id="2" w:name="_Hlk529201859"/>
      <w:bookmarkStart w:id="3" w:name="_Hlk529198288"/>
      <w:bookmarkStart w:id="4" w:name="_Hlk529202972"/>
      <w:r w:rsidRPr="006D41B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1. Максат жана милдет</w:t>
      </w:r>
    </w:p>
    <w:p w:rsidR="00996FA8" w:rsidRPr="006D41B8" w:rsidRDefault="00C51EA9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br/>
        <w:t xml:space="preserve">12-декабрындагы № 661 </w:t>
      </w:r>
      <w:r w:rsidR="00CD0BD1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“Банктык эмес финансылык </w:t>
      </w:r>
      <w:r w:rsidR="00297222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рынок </w:t>
      </w:r>
      <w:r w:rsidR="00CD0BD1" w:rsidRPr="006D41B8">
        <w:rPr>
          <w:rFonts w:ascii="Times New Roman" w:hAnsi="Times New Roman" w:cs="Times New Roman"/>
          <w:sz w:val="28"/>
          <w:szCs w:val="28"/>
          <w:lang w:val="ky-KG"/>
        </w:rPr>
        <w:t>жаатында иштин айрым түрлөрүн лицензиялоо жөнүндө” убактылуу жобо</w:t>
      </w:r>
      <w:bookmarkEnd w:id="2"/>
      <w:r w:rsidR="00CD0BD1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ну бекитүү тууралуу” токтомуна өзгөртүүлөрдү киргизүү жөнүндө” Кыргыз Республикасынын 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="00CD0BD1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</w:t>
      </w:r>
      <w:bookmarkEnd w:id="3"/>
      <w:r w:rsidR="00CD0BD1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ушул долбоору </w:t>
      </w:r>
      <w:bookmarkEnd w:id="4"/>
      <w:r w:rsidR="00CD0BD1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“Банктык эмес финансылык </w:t>
      </w:r>
      <w:r w:rsidR="006614D6" w:rsidRPr="006D41B8">
        <w:rPr>
          <w:rFonts w:ascii="Times New Roman" w:hAnsi="Times New Roman" w:cs="Times New Roman"/>
          <w:sz w:val="28"/>
          <w:szCs w:val="28"/>
          <w:lang w:val="ky-KG"/>
        </w:rPr>
        <w:t>рынок</w:t>
      </w:r>
      <w:r w:rsidR="00CD0BD1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жаатында иштин айрым түрлөрүн лицензиялоо жөнүндө” убактылуу жобону бекитүү тууралуу” Кыргыз Республикасынын Өкмөтүнүн 2016-жылдын 12-декабр</w:t>
      </w:r>
      <w:r w:rsidR="002B43F5">
        <w:rPr>
          <w:rFonts w:ascii="Times New Roman" w:hAnsi="Times New Roman" w:cs="Times New Roman"/>
          <w:sz w:val="28"/>
          <w:szCs w:val="28"/>
          <w:lang w:val="ky-KG"/>
        </w:rPr>
        <w:t>ындагы №661 токтомун колдонуу</w:t>
      </w:r>
      <w:r w:rsidR="00327F2E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мөөнөтү </w:t>
      </w:r>
      <w:r w:rsidR="00473753" w:rsidRPr="006D41B8">
        <w:rPr>
          <w:rFonts w:ascii="Times New Roman" w:hAnsi="Times New Roman" w:cs="Times New Roman"/>
          <w:sz w:val="28"/>
          <w:szCs w:val="28"/>
          <w:lang w:val="ky-KG"/>
        </w:rPr>
        <w:t>2022-жылдын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B43F5">
        <w:rPr>
          <w:rFonts w:ascii="Times New Roman" w:hAnsi="Times New Roman" w:cs="Times New Roman"/>
          <w:sz w:val="28"/>
          <w:szCs w:val="28"/>
          <w:lang w:val="ky-KG"/>
        </w:rPr>
        <w:t xml:space="preserve"> 31-</w:t>
      </w:r>
      <w:r w:rsidR="00473753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декабрында </w:t>
      </w:r>
      <w:r w:rsidR="00774F8B" w:rsidRPr="006D41B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>яктаганына байланыштуу даярдалды</w:t>
      </w:r>
      <w:r w:rsidR="006614D6" w:rsidRPr="006D41B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D41B8" w:rsidRPr="006D41B8" w:rsidRDefault="006D41B8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96FA8" w:rsidRPr="006D41B8" w:rsidRDefault="006D41B8" w:rsidP="006D41B8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Баяндоочу </w:t>
      </w:r>
      <w:r w:rsidR="00996FA8" w:rsidRPr="006D41B8">
        <w:rPr>
          <w:rFonts w:ascii="Times New Roman" w:hAnsi="Times New Roman" w:cs="Times New Roman"/>
          <w:b/>
          <w:sz w:val="28"/>
          <w:szCs w:val="28"/>
          <w:lang w:val="ky-KG"/>
        </w:rPr>
        <w:t>бөлүк</w:t>
      </w:r>
    </w:p>
    <w:p w:rsidR="002821F8" w:rsidRPr="006D41B8" w:rsidRDefault="00996FA8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Республикасындагы лицензиялоо-уруксат берүү тутуму жөнүндө” Кыргыз Республикасынын Мыйзамы 2013-жылдын </w:t>
      </w:r>
      <w:r w:rsidR="00C51EA9" w:rsidRPr="006D41B8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>14-ноябрында күчүнө кирген.</w:t>
      </w:r>
    </w:p>
    <w:p w:rsidR="00996FA8" w:rsidRPr="006D41B8" w:rsidRDefault="00996FA8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Мыйзамдын 33-беренесинин 3-бөлүгүнө ылайык Кыргыз Республикасынын </w:t>
      </w:r>
      <w:r w:rsidR="002B43F5" w:rsidRPr="006D41B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кмөтү өзүнүн ченемдик укуктук актыларын аталган ушул Мыйзамга алты айлык мөөнөттө </w:t>
      </w:r>
      <w:r w:rsidR="002B43F5">
        <w:rPr>
          <w:rFonts w:ascii="Times New Roman" w:hAnsi="Times New Roman" w:cs="Times New Roman"/>
          <w:sz w:val="28"/>
          <w:szCs w:val="28"/>
          <w:lang w:val="ky-KG"/>
        </w:rPr>
        <w:t>шайкеш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келтириши керек. </w:t>
      </w:r>
    </w:p>
    <w:p w:rsidR="000E14D7" w:rsidRPr="006D41B8" w:rsidRDefault="000E14D7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Мындай жагдай лицензия берүүчү болуп саналган мамлекеттик органдардын иштерине тетири таасир этүүдө, анын ичинде Кыргыз Республикасынын 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өкмөтүнө 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караштуу Финансы рыногун </w:t>
      </w:r>
      <w:r w:rsidR="0050648D" w:rsidRPr="006D41B8">
        <w:rPr>
          <w:rFonts w:ascii="Times New Roman" w:hAnsi="Times New Roman" w:cs="Times New Roman"/>
          <w:sz w:val="28"/>
          <w:szCs w:val="28"/>
          <w:lang w:val="ky-KG"/>
        </w:rPr>
        <w:t>жөнгө салуу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жана көзөмөлдө</w:t>
      </w:r>
      <w:r w:rsidR="0050648D" w:rsidRPr="006D41B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кызмат (мындан ары – 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>Мамф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инкөзөмөл) да бар. 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>Мамф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>инкөзөмөл иштердин 2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түрүнө лицензия берүүчү болуп саналат. Лицензия берилүүчү иштердин түрлөрүнүн ар бирине лицензиялык талаптарды караган Кыргыз Республикасынын Өкмөтүнүн ченемдик</w:t>
      </w:r>
      <w:r w:rsidR="002328D9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укуктук докуменди жоктугунан улам </w:t>
      </w:r>
      <w:r w:rsidR="0050648D" w:rsidRPr="006D41B8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2328D9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инкөзөмөл лицензияларды берүү ишин аткара албай калууда. </w:t>
      </w:r>
    </w:p>
    <w:p w:rsidR="002328D9" w:rsidRPr="006D41B8" w:rsidRDefault="002328D9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Мына ушуларга байланыштуу 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Экономика жана коммерция </w:t>
      </w:r>
      <w:r w:rsidR="002B43F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>инистрлигине караштуу Финансы рыногун жөнгө салуу жана көзөмөлдөө кызматы (мындан ары –</w:t>
      </w:r>
      <w:r w:rsidR="006614D6" w:rsidRPr="006D41B8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>инөзөмөл</w:t>
      </w:r>
      <w:r w:rsidR="00D26023" w:rsidRPr="006D41B8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5" w:name="_Hlk529200751"/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“Банктык эмес финансылык </w:t>
      </w:r>
      <w:r w:rsidR="00C07CD2" w:rsidRPr="006D41B8">
        <w:rPr>
          <w:rFonts w:ascii="Times New Roman" w:hAnsi="Times New Roman" w:cs="Times New Roman"/>
          <w:sz w:val="28"/>
          <w:szCs w:val="28"/>
          <w:lang w:val="ky-KG"/>
        </w:rPr>
        <w:t>рынок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жаатында иштин айрым түрлөрүн лицензиялоо жөнүндө” убактылуу жобону бекитүү тууралуу” Кыргыз Республикасынын Өкмөтүнүн 2016-жылдын 12-декабрындагы №661 токтомун</w:t>
      </w:r>
      <w:bookmarkEnd w:id="5"/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а өзгөртүүлөрдү киргизүү жөнүндө” Кыргыз Республикасынын </w:t>
      </w:r>
      <w:r w:rsidR="00D97315" w:rsidRPr="006D41B8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ушул долбоорун иштеп чыкты. </w:t>
      </w:r>
    </w:p>
    <w:p w:rsidR="002328D9" w:rsidRPr="006D41B8" w:rsidRDefault="002328D9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Өкмөтүнүн ушул токтомунун </w:t>
      </w:r>
      <w:r w:rsidR="00C51EA9" w:rsidRPr="006D41B8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2-пунктунда “Банктык эмес финансылык </w:t>
      </w:r>
      <w:r w:rsidR="006614D6" w:rsidRPr="006D41B8">
        <w:rPr>
          <w:rFonts w:ascii="Times New Roman" w:hAnsi="Times New Roman" w:cs="Times New Roman"/>
          <w:sz w:val="28"/>
          <w:szCs w:val="28"/>
          <w:lang w:val="ky-KG"/>
        </w:rPr>
        <w:t>рынок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жаатында иштин айрым түрлөрүн лицензиялоо жөнүндө” убактылуу жобону бекитүү тууралуу” Кыргыз Республикасынын Өкмөтүнүн токтому 202</w:t>
      </w:r>
      <w:r w:rsidR="006614D6" w:rsidRPr="006D41B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C51EA9" w:rsidRPr="006D41B8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31-декабрына чейин </w:t>
      </w:r>
      <w:r w:rsidR="002B43F5">
        <w:rPr>
          <w:rFonts w:ascii="Times New Roman" w:hAnsi="Times New Roman" w:cs="Times New Roman"/>
          <w:sz w:val="28"/>
          <w:szCs w:val="28"/>
          <w:lang w:val="ky-KG"/>
        </w:rPr>
        <w:t>колдонулаары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белгиленип, токтомдун күчүнө кирүүчү шарт-жагдай аныкталган. </w:t>
      </w:r>
    </w:p>
    <w:p w:rsidR="002B43F5" w:rsidRDefault="00097278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6" w:name="_Hlk529202353"/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B43F5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токтомунун долбоорунун кабыл алынышы</w:t>
      </w:r>
      <w:r w:rsidR="002B43F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E6CB5" w:rsidRDefault="002B43F5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E071F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коррупциялык кесепеттерге </w:t>
      </w:r>
      <w:r w:rsidR="008E6CB5">
        <w:rPr>
          <w:rFonts w:ascii="Times New Roman" w:hAnsi="Times New Roman" w:cs="Times New Roman"/>
          <w:sz w:val="28"/>
          <w:szCs w:val="28"/>
          <w:lang w:val="ky-KG"/>
        </w:rPr>
        <w:t>алып келбейт</w:t>
      </w:r>
      <w:bookmarkEnd w:id="6"/>
      <w:r w:rsidR="008E6CB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E071F" w:rsidRPr="006D41B8" w:rsidRDefault="001E071F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sz w:val="28"/>
          <w:szCs w:val="28"/>
          <w:lang w:val="ky-KG"/>
        </w:rPr>
        <w:t>- колдонулуп жаткан Кыргыз Республикасынын, анын ичинде эл а</w:t>
      </w:r>
      <w:r w:rsidR="002B43F5">
        <w:rPr>
          <w:rFonts w:ascii="Times New Roman" w:hAnsi="Times New Roman" w:cs="Times New Roman"/>
          <w:sz w:val="28"/>
          <w:szCs w:val="28"/>
          <w:lang w:val="ky-KG"/>
        </w:rPr>
        <w:t>ралык мыйзамдарга каршы келбейт;</w:t>
      </w:r>
    </w:p>
    <w:p w:rsidR="001E071F" w:rsidRPr="006D41B8" w:rsidRDefault="002B43F5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р</w:t>
      </w:r>
      <w:r w:rsidR="001E071F" w:rsidRPr="006D41B8">
        <w:rPr>
          <w:rFonts w:ascii="Times New Roman" w:hAnsi="Times New Roman" w:cs="Times New Roman"/>
          <w:sz w:val="28"/>
          <w:szCs w:val="28"/>
          <w:lang w:val="ky-KG"/>
        </w:rPr>
        <w:t xml:space="preserve">еспубликалык бюджеттен кошумча </w:t>
      </w:r>
      <w:r>
        <w:rPr>
          <w:rFonts w:ascii="Times New Roman" w:hAnsi="Times New Roman" w:cs="Times New Roman"/>
          <w:sz w:val="28"/>
          <w:szCs w:val="28"/>
          <w:lang w:val="ky-KG"/>
        </w:rPr>
        <w:t>чыгымдарга</w:t>
      </w:r>
      <w:r w:rsidR="008E6CB5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</w:t>
      </w:r>
      <w:r w:rsidR="00ED5EA3" w:rsidRPr="006D41B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D41B8" w:rsidRPr="006D41B8" w:rsidRDefault="006D41B8" w:rsidP="006D4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97278" w:rsidRPr="006D41B8" w:rsidRDefault="00097278" w:rsidP="006D41B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C51EA9" w:rsidRPr="006D41B8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>үмкүн</w:t>
      </w:r>
      <w:r w:rsidR="00C51EA9"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болу</w:t>
      </w:r>
      <w:r w:rsidR="002B43F5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="00C51EA9" w:rsidRPr="006D41B8">
        <w:rPr>
          <w:rFonts w:ascii="Times New Roman" w:hAnsi="Times New Roman" w:cs="Times New Roman"/>
          <w:b/>
          <w:sz w:val="28"/>
          <w:szCs w:val="28"/>
          <w:lang w:val="ky-KG"/>
        </w:rPr>
        <w:t>чу</w:t>
      </w: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социалдык, экономикалык, укуктук, укук коргоочу, гендердик, экологиялык коррупциялык кесепеттердин </w:t>
      </w:r>
      <w:r w:rsidR="00C51EA9" w:rsidRPr="006D41B8">
        <w:rPr>
          <w:rFonts w:ascii="Times New Roman" w:hAnsi="Times New Roman" w:cs="Times New Roman"/>
          <w:b/>
          <w:sz w:val="28"/>
          <w:szCs w:val="28"/>
          <w:lang w:val="ky-KG"/>
        </w:rPr>
        <w:t>божомолдору</w:t>
      </w:r>
    </w:p>
    <w:p w:rsidR="006D41B8" w:rsidRPr="006D41B8" w:rsidRDefault="002B43F5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2B43F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</w:t>
      </w:r>
      <w:r w:rsidR="006D41B8" w:rsidRPr="006D41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ул токтом </w:t>
      </w:r>
      <w:r w:rsidR="006D41B8" w:rsidRPr="006D41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долбоор</w:t>
      </w:r>
      <w:r w:rsidR="006D41B8" w:rsidRPr="006D41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ун кабыл алуу </w:t>
      </w:r>
      <w:r w:rsidR="006D41B8" w:rsidRPr="006D41B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социалдык, экономикалык, укуктук, укук коргоочу, гендердик, экологиялык, коррупциялык кесепеттерге алып келбейт. </w:t>
      </w:r>
    </w:p>
    <w:p w:rsidR="006D41B8" w:rsidRPr="006D41B8" w:rsidRDefault="006D41B8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</w:p>
    <w:p w:rsidR="006D41B8" w:rsidRPr="006D41B8" w:rsidRDefault="006D41B8" w:rsidP="006D41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D41B8">
        <w:rPr>
          <w:rFonts w:ascii="Times New Roman" w:eastAsia="Calibri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6D41B8" w:rsidRPr="006D41B8" w:rsidRDefault="006D41B8" w:rsidP="006D41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D41B8">
        <w:rPr>
          <w:rFonts w:ascii="Times New Roman" w:eastAsia="Calibri" w:hAnsi="Times New Roman" w:cs="Times New Roman"/>
          <w:sz w:val="28"/>
          <w:szCs w:val="28"/>
          <w:lang w:val="ky-KG"/>
        </w:rPr>
        <w:t>«Кыргыз Республикасынын ченемдик укуктук актылары жөнүндө» Кыргыз Республикасынын Мыйзамынын 22-беренесинин 1-бөлүгүнө ылайык Кыргыз Республикасынын Министрлер Кабинетинин ушул токтомунун долбоору Кыргыз Республикасынын Министрлер Кабинетинин расмий сайтына (</w:t>
      </w:r>
      <w:hyperlink r:id="rId7" w:history="1">
        <w:r w:rsidRPr="006D41B8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ky-KG"/>
          </w:rPr>
          <w:t>www.gov.kg</w:t>
        </w:r>
      </w:hyperlink>
      <w:r w:rsidRPr="006D41B8">
        <w:rPr>
          <w:rFonts w:ascii="Times New Roman" w:eastAsia="Calibri" w:hAnsi="Times New Roman" w:cs="Times New Roman"/>
          <w:sz w:val="28"/>
          <w:szCs w:val="28"/>
          <w:u w:val="single"/>
          <w:lang w:val="ky-KG"/>
        </w:rPr>
        <w:t>)</w:t>
      </w:r>
      <w:r w:rsidRPr="006D41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2023-жылдын </w:t>
      </w:r>
      <w:r w:rsidRPr="006D41B8">
        <w:rPr>
          <w:rFonts w:ascii="Times New Roman" w:eastAsia="Calibri" w:hAnsi="Times New Roman" w:cs="Times New Roman"/>
          <w:sz w:val="28"/>
          <w:szCs w:val="28"/>
          <w:lang w:val="ky-KG"/>
        </w:rPr>
        <w:br/>
        <w:t>10-январында № 2308 Кыргыз Республикасынын ченемдик укуктук актыларын Коомдук талкуулоонун бирдиктүү порталынын</w:t>
      </w:r>
      <w:r w:rsidRPr="006D41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сайтына (</w:t>
      </w:r>
      <w:hyperlink r:id="rId8" w:history="1">
        <w:r w:rsidRPr="006D41B8">
          <w:rPr>
            <w:rFonts w:ascii="Times New Roman" w:eastAsia="Calibri" w:hAnsi="Times New Roman" w:cs="Times New Roman"/>
            <w:bCs/>
            <w:color w:val="0563C1"/>
            <w:sz w:val="28"/>
            <w:szCs w:val="28"/>
            <w:u w:val="single"/>
            <w:lang w:val="ky-KG"/>
          </w:rPr>
          <w:t>http://koomtalkuu.gov.kg</w:t>
        </w:r>
      </w:hyperlink>
      <w:r w:rsidRPr="006D41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) </w:t>
      </w:r>
      <w:r w:rsidRPr="006D41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жайгаштырылган. </w:t>
      </w:r>
    </w:p>
    <w:p w:rsidR="006D41B8" w:rsidRPr="006D41B8" w:rsidRDefault="006D41B8" w:rsidP="006D41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D41B8" w:rsidRPr="006D41B8" w:rsidRDefault="006D41B8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6D41B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5. Долбоордун мыйзамдарга шайкеш келишине талдоо жүгүзүү</w:t>
      </w:r>
    </w:p>
    <w:p w:rsidR="006D41B8" w:rsidRPr="006D41B8" w:rsidRDefault="006D41B8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6D41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Сунуш кылынган токтом долбоору Кыргыз Республикасынын Конституциясынын </w:t>
      </w:r>
      <w:r w:rsidRPr="006D41B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жана </w:t>
      </w:r>
      <w:r w:rsidRPr="006D41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мыйзамдарынын ченемдерине, </w:t>
      </w:r>
      <w:r w:rsidRPr="006D41B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ошондой эле </w:t>
      </w:r>
      <w:r w:rsidRPr="006D41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белгиленген тартипте күчүнө кирген, Кыргыз Республикасы </w:t>
      </w:r>
      <w:r w:rsidRPr="006D41B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катышуучусу болуп саналган эл аралык келишимдерге карама – каршы келбейт. </w:t>
      </w:r>
    </w:p>
    <w:p w:rsidR="006D41B8" w:rsidRPr="006D41B8" w:rsidRDefault="006D41B8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6D41B8" w:rsidRPr="006D41B8" w:rsidRDefault="006D41B8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6D41B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6. Каржылоо</w:t>
      </w:r>
      <w:r w:rsidRPr="006D41B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зарылдыгы </w:t>
      </w:r>
      <w:r w:rsidRPr="006D41B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жөнүндө</w:t>
      </w:r>
      <w:r w:rsidRPr="006D41B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маалымат </w:t>
      </w:r>
    </w:p>
    <w:p w:rsidR="006D41B8" w:rsidRPr="006D41B8" w:rsidRDefault="006D41B8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D41B8">
        <w:rPr>
          <w:rFonts w:ascii="Times New Roman" w:eastAsia="Times New Roman" w:hAnsi="Times New Roman" w:cs="Times New Roman"/>
          <w:bCs/>
          <w:spacing w:val="-1"/>
          <w:sz w:val="28"/>
          <w:szCs w:val="28"/>
          <w:shd w:val="clear" w:color="auto" w:fill="FFFFFF"/>
          <w:lang w:val="ky-KG" w:eastAsia="ru-RU"/>
        </w:rPr>
        <w:t>Кыргыз Республикасынын Министрлер Кабинети</w:t>
      </w:r>
      <w:r w:rsidRPr="006D41B8">
        <w:rPr>
          <w:rFonts w:ascii="Times New Roman" w:eastAsia="Calibri" w:hAnsi="Times New Roman" w:cs="Times New Roman"/>
          <w:spacing w:val="-1"/>
          <w:sz w:val="28"/>
          <w:szCs w:val="28"/>
          <w:lang w:val="ky-KG"/>
        </w:rPr>
        <w:t>нин</w:t>
      </w:r>
      <w:r w:rsidRPr="006D41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ушул токтом </w:t>
      </w:r>
      <w:r w:rsidRPr="006D41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долбоор</w:t>
      </w:r>
      <w:r w:rsidRPr="006D41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ун кабыл алуу </w:t>
      </w:r>
      <w:r w:rsidRPr="006D41B8">
        <w:rPr>
          <w:rFonts w:ascii="Times New Roman" w:eastAsia="Times New Roman" w:hAnsi="Times New Roman" w:cs="Times New Roman"/>
          <w:sz w:val="28"/>
          <w:szCs w:val="28"/>
          <w:lang w:val="ky-KG"/>
        </w:rPr>
        <w:t>республика</w:t>
      </w:r>
      <w:r w:rsidRPr="006D41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лык бюджеттен кошумча </w:t>
      </w:r>
      <w:r w:rsidR="008E6CB5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чыгымдарга </w:t>
      </w:r>
      <w:r w:rsidRPr="006D41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алып келбейт. </w:t>
      </w:r>
    </w:p>
    <w:p w:rsidR="002B43F5" w:rsidRDefault="002B43F5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B43F5" w:rsidRDefault="002B43F5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B43F5" w:rsidRPr="006D41B8" w:rsidRDefault="002B43F5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D41B8" w:rsidRPr="006D41B8" w:rsidRDefault="006D41B8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D41B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lastRenderedPageBreak/>
        <w:t>7. Жөнгө салуучулук таасирин талдоо</w:t>
      </w:r>
      <w:r w:rsidRPr="006D41B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6D41B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жөнүндө</w:t>
      </w:r>
      <w:r w:rsidRPr="006D41B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маалымат </w:t>
      </w:r>
    </w:p>
    <w:p w:rsidR="006D41B8" w:rsidRPr="006D41B8" w:rsidRDefault="002B43F5" w:rsidP="006D4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</w:t>
      </w:r>
      <w:r w:rsidR="006D41B8" w:rsidRPr="006D41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ул токтом долбооруна жөнгө салуучучулук таасирди талдоо талап кылынбайт, анткени юридикалык күчүнүн деңгээли боюнча жогору турган ченемдик укуктук актыларга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шайкеш</w:t>
      </w:r>
      <w:r w:rsidR="006D41B8" w:rsidRPr="006D41B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келтирүүгө багытталган.</w:t>
      </w:r>
    </w:p>
    <w:p w:rsidR="006D41B8" w:rsidRPr="006D41B8" w:rsidRDefault="006D41B8" w:rsidP="006D41B8">
      <w:pPr>
        <w:pStyle w:val="ac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D41B8" w:rsidRPr="006D41B8" w:rsidRDefault="006D41B8" w:rsidP="006D41B8">
      <w:pPr>
        <w:pStyle w:val="ac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D41B8" w:rsidRPr="006D41B8" w:rsidRDefault="006D41B8" w:rsidP="006D41B8">
      <w:pPr>
        <w:pStyle w:val="ac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41B8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6D41B8">
        <w:rPr>
          <w:rFonts w:ascii="Times New Roman" w:hAnsi="Times New Roman" w:cs="Times New Roman"/>
          <w:b/>
          <w:sz w:val="28"/>
          <w:szCs w:val="28"/>
        </w:rPr>
        <w:t xml:space="preserve"> Республикасынын </w:t>
      </w:r>
    </w:p>
    <w:p w:rsidR="006D41B8" w:rsidRPr="006D41B8" w:rsidRDefault="006D41B8" w:rsidP="006D41B8">
      <w:pPr>
        <w:pStyle w:val="ac"/>
        <w:tabs>
          <w:tab w:val="clear" w:pos="9355"/>
          <w:tab w:val="right" w:pos="9072"/>
        </w:tabs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1B8">
        <w:rPr>
          <w:rFonts w:ascii="Times New Roman" w:hAnsi="Times New Roman" w:cs="Times New Roman"/>
          <w:b/>
          <w:sz w:val="28"/>
          <w:szCs w:val="28"/>
        </w:rPr>
        <w:t>экономика жана коммерция</w:t>
      </w:r>
    </w:p>
    <w:p w:rsidR="00C45283" w:rsidRDefault="006D41B8" w:rsidP="006D41B8">
      <w:pPr>
        <w:pStyle w:val="ac"/>
        <w:tabs>
          <w:tab w:val="clear" w:pos="9355"/>
          <w:tab w:val="right" w:pos="9072"/>
        </w:tabs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6D41B8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Pr="006D41B8">
        <w:rPr>
          <w:rFonts w:ascii="Times New Roman" w:hAnsi="Times New Roman" w:cs="Times New Roman"/>
          <w:b/>
          <w:sz w:val="28"/>
          <w:szCs w:val="28"/>
        </w:rPr>
        <w:tab/>
      </w:r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proofErr w:type="spellStart"/>
      <w:r w:rsidRPr="006D41B8"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 w:rsidRPr="006D41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D41B8">
        <w:rPr>
          <w:rFonts w:ascii="Times New Roman" w:hAnsi="Times New Roman" w:cs="Times New Roman"/>
          <w:b/>
          <w:sz w:val="28"/>
          <w:szCs w:val="28"/>
        </w:rPr>
        <w:t>Амангельдие</w:t>
      </w:r>
      <w:proofErr w:type="spellEnd"/>
      <w:r w:rsidRPr="006D41B8">
        <w:rPr>
          <w:rFonts w:ascii="Times New Roman" w:hAnsi="Times New Roman" w:cs="Times New Roman"/>
          <w:b/>
          <w:sz w:val="28"/>
          <w:szCs w:val="28"/>
          <w:lang w:val="ky-KG"/>
        </w:rPr>
        <w:t>в</w:t>
      </w:r>
    </w:p>
    <w:p w:rsidR="00523148" w:rsidRPr="002B43F5" w:rsidRDefault="00523148" w:rsidP="002B43F5">
      <w:pPr>
        <w:tabs>
          <w:tab w:val="center" w:pos="4677"/>
          <w:tab w:val="right" w:pos="9072"/>
        </w:tabs>
        <w:spacing w:after="0" w:line="276" w:lineRule="auto"/>
        <w:jc w:val="center"/>
        <w:rPr>
          <w:rFonts w:ascii="Times New Roman" w:eastAsia="Calibri" w:hAnsi="Times New Roman" w:cs="Times New Roman"/>
          <w:color w:val="000000"/>
        </w:rPr>
      </w:pPr>
      <w:r w:rsidRPr="00523148">
        <w:rPr>
          <w:rFonts w:ascii="Times New Roman" w:eastAsia="Calibri" w:hAnsi="Times New Roman" w:cs="Times New Roman"/>
          <w:color w:val="000000"/>
        </w:rPr>
        <w:t xml:space="preserve">(министр </w:t>
      </w:r>
      <w:proofErr w:type="spellStart"/>
      <w:r w:rsidRPr="00523148">
        <w:rPr>
          <w:rFonts w:ascii="Times New Roman" w:eastAsia="Calibri" w:hAnsi="Times New Roman" w:cs="Times New Roman"/>
          <w:color w:val="000000"/>
        </w:rPr>
        <w:t>жок</w:t>
      </w:r>
      <w:proofErr w:type="spellEnd"/>
      <w:r w:rsidRPr="00523148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523148">
        <w:rPr>
          <w:rFonts w:ascii="Times New Roman" w:eastAsia="Calibri" w:hAnsi="Times New Roman" w:cs="Times New Roman"/>
          <w:color w:val="000000"/>
        </w:rPr>
        <w:t>учурда</w:t>
      </w:r>
      <w:proofErr w:type="spellEnd"/>
      <w:r w:rsidRPr="00523148">
        <w:rPr>
          <w:rFonts w:ascii="Times New Roman" w:eastAsia="Calibri" w:hAnsi="Times New Roman" w:cs="Times New Roman"/>
          <w:color w:val="000000"/>
        </w:rPr>
        <w:t xml:space="preserve"> – </w:t>
      </w:r>
      <w:proofErr w:type="spellStart"/>
      <w:r w:rsidRPr="00523148">
        <w:rPr>
          <w:rFonts w:ascii="Times New Roman" w:eastAsia="Calibri" w:hAnsi="Times New Roman" w:cs="Times New Roman"/>
          <w:color w:val="000000"/>
        </w:rPr>
        <w:t>министрдин</w:t>
      </w:r>
      <w:proofErr w:type="spellEnd"/>
      <w:r w:rsidRPr="00523148">
        <w:rPr>
          <w:rFonts w:ascii="Times New Roman" w:eastAsia="Calibri" w:hAnsi="Times New Roman" w:cs="Times New Roman"/>
          <w:color w:val="000000"/>
        </w:rPr>
        <w:t xml:space="preserve"> орун </w:t>
      </w:r>
      <w:proofErr w:type="spellStart"/>
      <w:r w:rsidRPr="00523148">
        <w:rPr>
          <w:rFonts w:ascii="Times New Roman" w:eastAsia="Calibri" w:hAnsi="Times New Roman" w:cs="Times New Roman"/>
          <w:color w:val="000000"/>
        </w:rPr>
        <w:t>басары</w:t>
      </w:r>
      <w:proofErr w:type="spellEnd"/>
      <w:r w:rsidRPr="00523148">
        <w:rPr>
          <w:rFonts w:ascii="Times New Roman" w:eastAsia="Calibri" w:hAnsi="Times New Roman" w:cs="Times New Roman"/>
          <w:color w:val="000000"/>
        </w:rPr>
        <w:t xml:space="preserve"> И.Э. </w:t>
      </w:r>
      <w:proofErr w:type="spellStart"/>
      <w:r w:rsidRPr="00523148">
        <w:rPr>
          <w:rFonts w:ascii="Times New Roman" w:eastAsia="Calibri" w:hAnsi="Times New Roman" w:cs="Times New Roman"/>
          <w:color w:val="000000"/>
        </w:rPr>
        <w:t>Асылкулов</w:t>
      </w:r>
      <w:proofErr w:type="spellEnd"/>
      <w:r w:rsidRPr="00523148">
        <w:rPr>
          <w:rFonts w:ascii="Times New Roman" w:eastAsia="Calibri" w:hAnsi="Times New Roman" w:cs="Times New Roman"/>
          <w:color w:val="000000"/>
        </w:rPr>
        <w:t>)</w:t>
      </w:r>
    </w:p>
    <w:sectPr w:rsidR="00523148" w:rsidRPr="002B43F5" w:rsidSect="006D41B8">
      <w:footerReference w:type="default" r:id="rId9"/>
      <w:pgSz w:w="11906" w:h="16838"/>
      <w:pgMar w:top="1134" w:right="1133" w:bottom="1134" w:left="1701" w:header="708" w:footer="9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D84" w:rsidRDefault="00605D84" w:rsidP="002328D9">
      <w:pPr>
        <w:spacing w:after="0" w:line="240" w:lineRule="auto"/>
      </w:pPr>
      <w:r>
        <w:separator/>
      </w:r>
    </w:p>
  </w:endnote>
  <w:endnote w:type="continuationSeparator" w:id="0">
    <w:p w:rsidR="00605D84" w:rsidRDefault="00605D84" w:rsidP="00232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2675083"/>
      <w:docPartObj>
        <w:docPartGallery w:val="Page Numbers (Bottom of Page)"/>
        <w:docPartUnique/>
      </w:docPartObj>
    </w:sdtPr>
    <w:sdtEndPr/>
    <w:sdtContent>
      <w:p w:rsidR="006D41B8" w:rsidRDefault="006D41B8" w:rsidP="006D41B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2C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D84" w:rsidRDefault="00605D84" w:rsidP="002328D9">
      <w:pPr>
        <w:spacing w:after="0" w:line="240" w:lineRule="auto"/>
      </w:pPr>
      <w:r>
        <w:separator/>
      </w:r>
    </w:p>
  </w:footnote>
  <w:footnote w:type="continuationSeparator" w:id="0">
    <w:p w:rsidR="00605D84" w:rsidRDefault="00605D84" w:rsidP="00232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86471"/>
    <w:multiLevelType w:val="hybridMultilevel"/>
    <w:tmpl w:val="A116723A"/>
    <w:lvl w:ilvl="0" w:tplc="1FAA0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190323"/>
    <w:multiLevelType w:val="hybridMultilevel"/>
    <w:tmpl w:val="E042CCD6"/>
    <w:lvl w:ilvl="0" w:tplc="D21039EE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A632632"/>
    <w:multiLevelType w:val="hybridMultilevel"/>
    <w:tmpl w:val="D436A836"/>
    <w:lvl w:ilvl="0" w:tplc="887212A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8E8"/>
    <w:rsid w:val="000438E8"/>
    <w:rsid w:val="00097278"/>
    <w:rsid w:val="000B297B"/>
    <w:rsid w:val="000E14D7"/>
    <w:rsid w:val="00101B5B"/>
    <w:rsid w:val="001616B6"/>
    <w:rsid w:val="00197C72"/>
    <w:rsid w:val="001E071F"/>
    <w:rsid w:val="00227797"/>
    <w:rsid w:val="002328D9"/>
    <w:rsid w:val="002469C3"/>
    <w:rsid w:val="00263BC7"/>
    <w:rsid w:val="002821F8"/>
    <w:rsid w:val="00297222"/>
    <w:rsid w:val="002B43F5"/>
    <w:rsid w:val="002D793F"/>
    <w:rsid w:val="00327F2E"/>
    <w:rsid w:val="003421EF"/>
    <w:rsid w:val="003C212B"/>
    <w:rsid w:val="0042002F"/>
    <w:rsid w:val="00445102"/>
    <w:rsid w:val="00473753"/>
    <w:rsid w:val="00484589"/>
    <w:rsid w:val="0050648D"/>
    <w:rsid w:val="00523148"/>
    <w:rsid w:val="005242B4"/>
    <w:rsid w:val="005335CF"/>
    <w:rsid w:val="00552C93"/>
    <w:rsid w:val="0056317A"/>
    <w:rsid w:val="005C593B"/>
    <w:rsid w:val="005C729E"/>
    <w:rsid w:val="00605D84"/>
    <w:rsid w:val="00637467"/>
    <w:rsid w:val="00641CF3"/>
    <w:rsid w:val="006614D6"/>
    <w:rsid w:val="006672C7"/>
    <w:rsid w:val="006D41B8"/>
    <w:rsid w:val="006D6072"/>
    <w:rsid w:val="006F44CF"/>
    <w:rsid w:val="007323E5"/>
    <w:rsid w:val="00774F8B"/>
    <w:rsid w:val="00800198"/>
    <w:rsid w:val="00834F59"/>
    <w:rsid w:val="008E6CB5"/>
    <w:rsid w:val="00972F46"/>
    <w:rsid w:val="00996FA8"/>
    <w:rsid w:val="009E35BE"/>
    <w:rsid w:val="009E78F9"/>
    <w:rsid w:val="00A127E4"/>
    <w:rsid w:val="00A74E9D"/>
    <w:rsid w:val="00A90485"/>
    <w:rsid w:val="00AA39AB"/>
    <w:rsid w:val="00AB58DF"/>
    <w:rsid w:val="00AE1AD5"/>
    <w:rsid w:val="00AE2188"/>
    <w:rsid w:val="00B52E00"/>
    <w:rsid w:val="00BA130D"/>
    <w:rsid w:val="00BE19B7"/>
    <w:rsid w:val="00BE28CE"/>
    <w:rsid w:val="00BF0C4A"/>
    <w:rsid w:val="00BF1A5F"/>
    <w:rsid w:val="00C07CD2"/>
    <w:rsid w:val="00C45283"/>
    <w:rsid w:val="00C51EA9"/>
    <w:rsid w:val="00C53BA0"/>
    <w:rsid w:val="00C6575A"/>
    <w:rsid w:val="00CB316E"/>
    <w:rsid w:val="00CD0BD1"/>
    <w:rsid w:val="00CD3D48"/>
    <w:rsid w:val="00D26023"/>
    <w:rsid w:val="00D33D6A"/>
    <w:rsid w:val="00D8590F"/>
    <w:rsid w:val="00D97315"/>
    <w:rsid w:val="00EB1E22"/>
    <w:rsid w:val="00ED5EA3"/>
    <w:rsid w:val="00F0175E"/>
    <w:rsid w:val="00F3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882B48-0BCB-4DF6-9D02-6FE705832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16B6"/>
    <w:pPr>
      <w:spacing w:after="0" w:line="240" w:lineRule="auto"/>
    </w:pPr>
  </w:style>
  <w:style w:type="paragraph" w:customStyle="1" w:styleId="tkNazvanie">
    <w:name w:val="_Название (tkNazvanie)"/>
    <w:basedOn w:val="a"/>
    <w:rsid w:val="0022779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242B4"/>
    <w:rPr>
      <w:color w:val="0000FF"/>
      <w:u w:val="single"/>
    </w:rPr>
  </w:style>
  <w:style w:type="paragraph" w:styleId="a5">
    <w:name w:val="endnote text"/>
    <w:basedOn w:val="a"/>
    <w:link w:val="a6"/>
    <w:uiPriority w:val="99"/>
    <w:semiHidden/>
    <w:unhideWhenUsed/>
    <w:rsid w:val="002328D9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2328D9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2328D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34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4F59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834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34F59"/>
  </w:style>
  <w:style w:type="paragraph" w:styleId="ac">
    <w:name w:val="footer"/>
    <w:basedOn w:val="a"/>
    <w:link w:val="ad"/>
    <w:uiPriority w:val="99"/>
    <w:unhideWhenUsed/>
    <w:rsid w:val="00834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3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0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Алтынай Мураталиева</cp:lastModifiedBy>
  <cp:revision>2</cp:revision>
  <cp:lastPrinted>2023-01-16T09:16:00Z</cp:lastPrinted>
  <dcterms:created xsi:type="dcterms:W3CDTF">2023-01-19T10:22:00Z</dcterms:created>
  <dcterms:modified xsi:type="dcterms:W3CDTF">2023-01-19T10:22:00Z</dcterms:modified>
</cp:coreProperties>
</file>